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A653E2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EE2E87" w:rsidP="00A0684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D55CF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Oprava návsi a cesty v </w:t>
            </w:r>
            <w:proofErr w:type="spellStart"/>
            <w:r w:rsidR="00D55CF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Kozodrách</w:t>
            </w:r>
            <w:proofErr w:type="spellEnd"/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EE2E87" w:rsidRPr="006D5F64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:rsidR="00EE2E87" w:rsidRPr="00AB4FBE" w:rsidRDefault="00EE2E87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/>
          <w:bCs/>
          <w:sz w:val="20"/>
          <w:szCs w:val="20"/>
        </w:rPr>
        <w:t>provádění staveb, jejich změn a odstraňování</w:t>
      </w:r>
      <w:r>
        <w:rPr>
          <w:rFonts w:ascii="Verdana" w:hAnsi="Verdana"/>
          <w:bCs/>
          <w:sz w:val="20"/>
          <w:szCs w:val="20"/>
        </w:rPr>
        <w:t>;</w:t>
      </w:r>
    </w:p>
    <w:p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:rsidR="001A15AA" w:rsidRDefault="00EE2E87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pozemní </w:t>
      </w:r>
      <w:r w:rsidRPr="005F3184">
        <w:rPr>
          <w:b/>
          <w:bCs/>
          <w:color w:val="auto"/>
          <w:sz w:val="20"/>
          <w:szCs w:val="20"/>
        </w:rPr>
        <w:t>stavby</w:t>
      </w:r>
      <w:r>
        <w:rPr>
          <w:b/>
          <w:bCs/>
          <w:color w:val="auto"/>
          <w:sz w:val="20"/>
          <w:szCs w:val="20"/>
        </w:rPr>
        <w:t xml:space="preserve"> (nebo autorizace odpovídající dle předchozích právních předpisů)</w:t>
      </w:r>
    </w:p>
    <w:p w:rsidR="00EE2E87" w:rsidRPr="005F3184" w:rsidRDefault="001A15AA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dopravní stavby</w:t>
      </w:r>
      <w:r w:rsidR="00EE2E87">
        <w:rPr>
          <w:b/>
          <w:bCs/>
          <w:color w:val="auto"/>
          <w:sz w:val="20"/>
          <w:szCs w:val="20"/>
        </w:rPr>
        <w:t xml:space="preserve">   </w:t>
      </w:r>
      <w:r w:rsidR="00EE2E87" w:rsidRPr="005F3184">
        <w:rPr>
          <w:b/>
          <w:bCs/>
          <w:color w:val="auto"/>
          <w:sz w:val="20"/>
          <w:szCs w:val="20"/>
        </w:rPr>
        <w:t xml:space="preserve"> </w:t>
      </w:r>
    </w:p>
    <w:p w:rsidR="00EE2E87" w:rsidRPr="00C70EE7" w:rsidRDefault="001A15AA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          </w:t>
      </w: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32C8A" w:rsidP="00B32C8A">
    <w:pPr>
      <w:spacing w:after="0" w:line="240" w:lineRule="auto"/>
      <w:rPr>
        <w:sz w:val="18"/>
        <w:szCs w:val="20"/>
      </w:rPr>
    </w:pPr>
    <w:r>
      <w:rPr>
        <w:sz w:val="18"/>
        <w:szCs w:val="20"/>
      </w:rPr>
      <w:t>Příloha č. 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72"/>
        <w:szCs w:val="64"/>
      </w:rPr>
      <w:tab/>
    </w:r>
    <w:r w:rsidR="00B32C8A" w:rsidRPr="00B32C8A">
      <w:rPr>
        <w:noProof/>
        <w:sz w:val="72"/>
        <w:szCs w:val="64"/>
      </w:rPr>
      <w:drawing>
        <wp:inline distT="0" distB="0" distL="0" distR="0">
          <wp:extent cx="1399384" cy="619627"/>
          <wp:effectExtent l="0" t="0" r="0" b="9525"/>
          <wp:docPr id="1" name="Obrázek 1" descr="\\fs\users\Home\enovotna\Documents\NOVOTNÁ\Náves v Kozodrách\logo_colou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\users\Home\enovotna\Documents\NOVOTNÁ\Náves v Kozodrách\logo_colou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946" cy="650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5672A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15AA"/>
    <w:rsid w:val="001A38BF"/>
    <w:rsid w:val="001B3054"/>
    <w:rsid w:val="001B5E8D"/>
    <w:rsid w:val="001B7D46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5B63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7871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2A5B"/>
    <w:rsid w:val="0043623B"/>
    <w:rsid w:val="004373E6"/>
    <w:rsid w:val="00442410"/>
    <w:rsid w:val="00450910"/>
    <w:rsid w:val="0045627D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43A6"/>
    <w:rsid w:val="005754FD"/>
    <w:rsid w:val="00580ACB"/>
    <w:rsid w:val="0058470E"/>
    <w:rsid w:val="005904E9"/>
    <w:rsid w:val="005A56D1"/>
    <w:rsid w:val="005B36EC"/>
    <w:rsid w:val="005B418B"/>
    <w:rsid w:val="005C13BD"/>
    <w:rsid w:val="005C310B"/>
    <w:rsid w:val="005C3D81"/>
    <w:rsid w:val="005C3FBF"/>
    <w:rsid w:val="005C5BAD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055D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5583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652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6847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653E2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2AF8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2C8A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CF3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B45DC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7CC3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FDA413"/>
  <w15:docId w15:val="{64DD4FC9-74AB-44A5-8C10-B57304CA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DBED3-8A61-4271-BED3-FDAB0C0C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2019-06-06T11:06:00Z</dcterms:created>
  <dcterms:modified xsi:type="dcterms:W3CDTF">2019-06-10T06:30:00Z</dcterms:modified>
</cp:coreProperties>
</file>